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dell’ I.C. di ARCORE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Oggetto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Rinuncia apertura pratica assicurativa - Dichiarazione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Il/la sottoscritto/a _______________________________________________________________, esercente la responsabilità genitoriale sull’alunno/a ___________________________________, frequentante la sezione/classe ___________ della scuola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☐ Infanzia di via Beretta,</w:t>
        <w:tab/>
        <w:tab/>
        <w:t xml:space="preserve"> </w:t>
        <w:tab/>
        <w:t xml:space="preserve">☐ Infanzia di viale Mantegna,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☐ Primaria “Dante Alighieri”,</w:t>
        <w:tab/>
        <w:tab/>
        <w:t xml:space="preserve">☐ Primaria “Alcide De Gasperi”,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☐ Primaria “Giovanni XXIII”,</w:t>
        <w:tab/>
        <w:tab/>
        <w:t xml:space="preserve">☐ Secondaria “Antonio Stoppani”,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h3fxbx05ac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☐ in relazione all’infortunio occorso a scuola/durante l’uscita didattica a ____________________ in data ___________________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☐ in relazione all’assenza dall’uscita didattica a ___________________ in data 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titev6l00ri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s48hr2arjorq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 voler rinunciare all’apertura della pratica assicurativa per ___________________________, in quanto il proprio figlio/la propria figlia non ha riportato alcuna lesione e non è in possesso di certificazione medica.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4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Arcore, 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GENITORE/TUTORE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- Parte riservata agli uffici -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Procedimento in carico all’ass. amm. __________________________________________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810" w:right="7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I.C. DI ARCORE -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Rinuncia apertura pratica assicurativa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Dichiarazione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E2CF5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467B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467B9"/>
    <w:rPr>
      <w:rFonts w:ascii="Segoe UI" w:cs="Segoe UI" w:hAnsi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2B462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B462F"/>
  </w:style>
  <w:style w:type="paragraph" w:styleId="Pidipagina">
    <w:name w:val="footer"/>
    <w:basedOn w:val="Normale"/>
    <w:link w:val="PidipaginaCarattere"/>
    <w:uiPriority w:val="99"/>
    <w:unhideWhenUsed w:val="1"/>
    <w:rsid w:val="002B462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B462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H/uQkXWQ6/jrgmeOkSTXRudUw==">CgMxLjAyDmguN2gzZnhieDA1YWNrMg5oLnRpdGV2NmwwMHJpZDIIaC5namRneHMyDmguczQ4aHIyYXJqb3JxOAByITF4OTU0MjFKQW1ydEtSQUV2YmJYTnlYakV0LTFJQ044Yw==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2021-10-09T09:11:00Z</dcterms:created>
  <dc:creator>Utente05</dc:creator>
</cp:coreProperties>
</file>