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dell’I.C. DI ARCORE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Oggetto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Spesa per le uscite didattiche - Richiesta di copertura parziale della quota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_________________________________________________________, genitore dell’alunno/a ______________________________________________________, nato/a a ______________________________________________ il ________________, frequentante la sezione/classe ___________ della scuola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Infanzia via Beretta</w:t>
        <w:tab/>
        <w:t xml:space="preserve"> 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Infanzia viale Mantegna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Primaria A. De Gasperi</w:t>
        <w:tab/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Primaria D. Alighieri</w:t>
        <w:tab/>
        <w:t xml:space="preserve"> 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Primaria Giovanni XXIII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Secondaria Stoppani</w:t>
      </w:r>
    </w:p>
    <w:p w:rsidR="00000000" w:rsidDel="00000000" w:rsidP="00000000" w:rsidRDefault="00000000" w:rsidRPr="00000000" w14:paraId="0000000C">
      <w:pPr>
        <w:spacing w:line="480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poter ricevere un contributo pari al 50% della quota di spesa delle uscite didattiche al fine di far partecipare suo/a figlio/a alle iniziative previste dal Piano di ampliamento dell’Offerta formativa per l’anno scolastico corrente.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 l’attestazione I.S.E.E. relativa al nucleo famigliare.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Arcore, ___________ </w:t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right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- Parte riservata agli uffici -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Procedimento in carico all’ass. amm. __________________________________________</w:t>
      </w:r>
    </w:p>
    <w:sectPr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I.C. DI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ARCORE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Spesa per le uscite didattiche - Richiesta di copertura parziale della quota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208CF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it-IT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208CF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208CF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 w:val="1"/>
    <w:rsid w:val="000208CF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208CF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X9rvg0T5/Rn+SpxoFrNztnzDtQ==">CgMxLjA4AHIhMUxwUVF5SHdvbVVnb0lIUDNaYUVab2ZpRVpuUlBFOWo0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2022-11-15T16:34:00Z</dcterms:created>
  <dc:creator>Giuseppe</dc:creator>
</cp:coreProperties>
</file>